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3E" w:rsidRPr="00764B02" w:rsidRDefault="00F608AB" w:rsidP="00764B02">
      <w:pPr>
        <w:spacing w:line="240" w:lineRule="auto"/>
        <w:jc w:val="center"/>
        <w:rPr>
          <w:rFonts w:ascii="Verdana" w:hAnsi="Verdana" w:cs="Arial"/>
          <w:b/>
          <w:sz w:val="20"/>
          <w:szCs w:val="20"/>
        </w:rPr>
      </w:pPr>
      <w:r w:rsidRPr="00FF5BF3">
        <w:rPr>
          <w:rFonts w:ascii="Verdana" w:hAnsi="Verdana" w:cs="Arial"/>
          <w:b/>
          <w:sz w:val="20"/>
          <w:szCs w:val="20"/>
        </w:rPr>
        <w:t>English Language Arts 2016/17</w:t>
      </w:r>
      <w:r w:rsidR="00764B02">
        <w:rPr>
          <w:rFonts w:ascii="Verdana" w:hAnsi="Verdana" w:cs="Arial"/>
          <w:b/>
          <w:sz w:val="20"/>
          <w:szCs w:val="20"/>
        </w:rPr>
        <w:br/>
      </w:r>
      <w:r w:rsidRPr="00FF5BF3">
        <w:rPr>
          <w:rFonts w:ascii="Verdana" w:hAnsi="Verdana" w:cs="Arial"/>
          <w:sz w:val="20"/>
          <w:szCs w:val="20"/>
        </w:rPr>
        <w:t xml:space="preserve">Mary </w:t>
      </w:r>
      <w:proofErr w:type="spellStart"/>
      <w:r w:rsidRPr="00FF5BF3">
        <w:rPr>
          <w:rFonts w:ascii="Verdana" w:hAnsi="Verdana" w:cs="Arial"/>
          <w:sz w:val="20"/>
          <w:szCs w:val="20"/>
        </w:rPr>
        <w:t>McWay</w:t>
      </w:r>
      <w:proofErr w:type="spellEnd"/>
      <w:r w:rsidR="00E0083E" w:rsidRPr="00FF5BF3">
        <w:rPr>
          <w:rFonts w:ascii="Verdana" w:hAnsi="Verdana" w:cs="Arial"/>
          <w:sz w:val="20"/>
          <w:szCs w:val="20"/>
        </w:rPr>
        <w:t xml:space="preserve"> and</w:t>
      </w:r>
      <w:r w:rsidRPr="00FF5BF3">
        <w:rPr>
          <w:rFonts w:ascii="Verdana" w:hAnsi="Verdana" w:cs="Arial"/>
          <w:sz w:val="20"/>
          <w:szCs w:val="20"/>
        </w:rPr>
        <w:t xml:space="preserve"> </w:t>
      </w:r>
      <w:r w:rsidR="00E0083E" w:rsidRPr="00FF5BF3">
        <w:rPr>
          <w:rFonts w:ascii="Verdana" w:hAnsi="Verdana" w:cs="Arial"/>
          <w:sz w:val="20"/>
          <w:szCs w:val="20"/>
        </w:rPr>
        <w:t>Tom Simmons</w:t>
      </w:r>
      <w:r w:rsidRPr="00FF5BF3">
        <w:rPr>
          <w:rFonts w:ascii="Verdana" w:hAnsi="Verdana" w:cs="Arial"/>
          <w:sz w:val="20"/>
          <w:szCs w:val="20"/>
        </w:rPr>
        <w:t xml:space="preserve">                                                                                                      </w:t>
      </w:r>
    </w:p>
    <w:p w:rsidR="00F608AB" w:rsidRPr="00FF5BF3" w:rsidRDefault="00F608AB" w:rsidP="007F06F1">
      <w:pPr>
        <w:spacing w:line="240" w:lineRule="auto"/>
        <w:rPr>
          <w:rFonts w:ascii="Verdana" w:hAnsi="Verdana" w:cs="Arial"/>
          <w:sz w:val="20"/>
          <w:szCs w:val="20"/>
        </w:rPr>
      </w:pPr>
      <w:r w:rsidRPr="00FF5BF3">
        <w:rPr>
          <w:rFonts w:ascii="Verdana" w:hAnsi="Verdana" w:cs="Arial"/>
          <w:sz w:val="20"/>
          <w:szCs w:val="20"/>
        </w:rPr>
        <w:t>“Education is our passport to the future, for tomorrow belongs to the people who prepare for it today.”     --Malcolm X</w:t>
      </w:r>
      <w:bookmarkStart w:id="0" w:name="_GoBack"/>
      <w:bookmarkEnd w:id="0"/>
    </w:p>
    <w:p w:rsidR="00F608AB" w:rsidRPr="00FF5BF3" w:rsidRDefault="00F608AB" w:rsidP="007F06F1">
      <w:pPr>
        <w:pBdr>
          <w:top w:val="single" w:sz="4" w:space="1" w:color="auto" w:shadow="1"/>
          <w:left w:val="single" w:sz="4" w:space="4" w:color="auto" w:shadow="1"/>
          <w:bottom w:val="single" w:sz="4" w:space="1" w:color="auto" w:shadow="1"/>
          <w:right w:val="single" w:sz="4" w:space="4" w:color="auto" w:shadow="1"/>
        </w:pBdr>
        <w:shd w:val="clear" w:color="auto" w:fill="CCCCCC"/>
        <w:spacing w:line="240" w:lineRule="auto"/>
        <w:rPr>
          <w:rFonts w:ascii="Verdana" w:hAnsi="Verdana" w:cs="Arial"/>
          <w:sz w:val="20"/>
          <w:szCs w:val="20"/>
        </w:rPr>
      </w:pPr>
      <w:r w:rsidRPr="00FF5BF3">
        <w:rPr>
          <w:rFonts w:ascii="Verdana" w:hAnsi="Verdana" w:cs="Arial"/>
          <w:b/>
          <w:sz w:val="20"/>
          <w:szCs w:val="20"/>
        </w:rPr>
        <w:t>7</w:t>
      </w:r>
      <w:r w:rsidRPr="00FF5BF3">
        <w:rPr>
          <w:rFonts w:ascii="Verdana" w:hAnsi="Verdana" w:cs="Arial"/>
          <w:b/>
          <w:sz w:val="20"/>
          <w:szCs w:val="20"/>
          <w:vertAlign w:val="superscript"/>
        </w:rPr>
        <w:t>th</w:t>
      </w:r>
      <w:r w:rsidRPr="00FF5BF3">
        <w:rPr>
          <w:rFonts w:ascii="Verdana" w:hAnsi="Verdana" w:cs="Arial"/>
          <w:b/>
          <w:sz w:val="20"/>
          <w:szCs w:val="20"/>
        </w:rPr>
        <w:t xml:space="preserve"> Grade English Description and Philosophy: </w:t>
      </w:r>
    </w:p>
    <w:p w:rsidR="00F608AB" w:rsidRPr="00FF5BF3" w:rsidRDefault="00F608AB" w:rsidP="007F06F1">
      <w:pPr>
        <w:spacing w:line="240" w:lineRule="auto"/>
        <w:rPr>
          <w:rFonts w:ascii="Verdana" w:hAnsi="Verdana" w:cs="Arial"/>
          <w:sz w:val="20"/>
          <w:szCs w:val="20"/>
        </w:rPr>
      </w:pPr>
      <w:r w:rsidRPr="00FF5BF3">
        <w:rPr>
          <w:rFonts w:ascii="Verdana" w:hAnsi="Verdana" w:cs="Arial"/>
          <w:sz w:val="20"/>
          <w:szCs w:val="20"/>
        </w:rPr>
        <w:t>The 7</w:t>
      </w:r>
      <w:r w:rsidRPr="00FF5BF3">
        <w:rPr>
          <w:rFonts w:ascii="Verdana" w:hAnsi="Verdana" w:cs="Arial"/>
          <w:sz w:val="20"/>
          <w:szCs w:val="20"/>
          <w:vertAlign w:val="superscript"/>
        </w:rPr>
        <w:t>th</w:t>
      </w:r>
      <w:r w:rsidRPr="00FF5BF3">
        <w:rPr>
          <w:rFonts w:ascii="Verdana" w:hAnsi="Verdana" w:cs="Arial"/>
          <w:sz w:val="20"/>
          <w:szCs w:val="20"/>
        </w:rPr>
        <w:t xml:space="preserve"> grade English </w:t>
      </w:r>
      <w:r w:rsidRPr="00FF5BF3">
        <w:rPr>
          <w:rFonts w:ascii="Verdana" w:hAnsi="Verdana" w:cs="Arial"/>
          <w:sz w:val="20"/>
          <w:szCs w:val="20"/>
        </w:rPr>
        <w:t xml:space="preserve">Language Arts </w:t>
      </w:r>
      <w:r w:rsidRPr="00FF5BF3">
        <w:rPr>
          <w:rFonts w:ascii="Verdana" w:hAnsi="Verdana" w:cs="Arial"/>
          <w:sz w:val="20"/>
          <w:szCs w:val="20"/>
        </w:rPr>
        <w:t>class is a comprehensive one-y</w:t>
      </w:r>
      <w:r w:rsidRPr="00FF5BF3">
        <w:rPr>
          <w:rFonts w:ascii="Verdana" w:hAnsi="Verdana" w:cs="Arial"/>
          <w:sz w:val="20"/>
          <w:szCs w:val="20"/>
        </w:rPr>
        <w:t xml:space="preserve">ear course. </w:t>
      </w:r>
      <w:r w:rsidRPr="00FF5BF3">
        <w:rPr>
          <w:rFonts w:ascii="Verdana" w:hAnsi="Verdana" w:cs="Arial"/>
          <w:sz w:val="20"/>
          <w:szCs w:val="20"/>
        </w:rPr>
        <w:t>The curriculum focuses on themes and concepts relevant to historical and curr</w:t>
      </w:r>
      <w:r w:rsidRPr="00FF5BF3">
        <w:rPr>
          <w:rFonts w:ascii="Verdana" w:hAnsi="Verdana" w:cs="Arial"/>
          <w:sz w:val="20"/>
          <w:szCs w:val="20"/>
        </w:rPr>
        <w:t xml:space="preserve">ent events through literature. We will </w:t>
      </w:r>
      <w:r w:rsidRPr="00FF5BF3">
        <w:rPr>
          <w:rFonts w:ascii="Verdana" w:hAnsi="Verdana" w:cs="Arial"/>
          <w:sz w:val="20"/>
          <w:szCs w:val="20"/>
        </w:rPr>
        <w:t>analyze how literary works reflect the social and political fabric of their times as well as how they re</w:t>
      </w:r>
      <w:r w:rsidRPr="00FF5BF3">
        <w:rPr>
          <w:rFonts w:ascii="Verdana" w:hAnsi="Verdana" w:cs="Arial"/>
          <w:sz w:val="20"/>
          <w:szCs w:val="20"/>
        </w:rPr>
        <w:t>late to our experiences today. We will</w:t>
      </w:r>
      <w:r w:rsidRPr="00FF5BF3">
        <w:rPr>
          <w:rFonts w:ascii="Verdana" w:hAnsi="Verdana" w:cs="Arial"/>
          <w:sz w:val="20"/>
          <w:szCs w:val="20"/>
        </w:rPr>
        <w:t xml:space="preserve"> develop and refine critical thinking skills, particularly with regard to the interpretation of language and reading.  </w:t>
      </w:r>
    </w:p>
    <w:p w:rsidR="00F608AB" w:rsidRPr="00FF5BF3" w:rsidRDefault="00F608AB" w:rsidP="007F06F1">
      <w:pPr>
        <w:spacing w:line="240" w:lineRule="auto"/>
        <w:rPr>
          <w:rFonts w:ascii="Verdana" w:hAnsi="Verdana" w:cs="Arial"/>
          <w:sz w:val="20"/>
          <w:szCs w:val="20"/>
        </w:rPr>
      </w:pPr>
      <w:r w:rsidRPr="00FF5BF3">
        <w:rPr>
          <w:rFonts w:ascii="Verdana" w:hAnsi="Verdana" w:cs="Arial"/>
          <w:i/>
          <w:iCs/>
          <w:sz w:val="20"/>
          <w:szCs w:val="20"/>
        </w:rPr>
        <w:t>Students are expected to work collabor</w:t>
      </w:r>
      <w:r w:rsidRPr="00FF5BF3">
        <w:rPr>
          <w:rFonts w:ascii="Verdana" w:hAnsi="Verdana" w:cs="Arial"/>
          <w:i/>
          <w:iCs/>
          <w:sz w:val="20"/>
          <w:szCs w:val="20"/>
        </w:rPr>
        <w:t>atively and independently in</w:t>
      </w:r>
      <w:r w:rsidRPr="00FF5BF3">
        <w:rPr>
          <w:rFonts w:ascii="Verdana" w:hAnsi="Verdana" w:cs="Arial"/>
          <w:i/>
          <w:iCs/>
          <w:sz w:val="20"/>
          <w:szCs w:val="20"/>
        </w:rPr>
        <w:t xml:space="preserve"> and outside of the classroom.</w:t>
      </w:r>
      <w:r w:rsidRPr="00FF5BF3">
        <w:rPr>
          <w:rFonts w:ascii="Verdana" w:hAnsi="Verdana" w:cs="Arial"/>
          <w:sz w:val="20"/>
          <w:szCs w:val="20"/>
        </w:rPr>
        <w:t xml:space="preserve"> </w:t>
      </w:r>
      <w:r w:rsidRPr="00FF5BF3">
        <w:rPr>
          <w:rFonts w:ascii="Verdana" w:hAnsi="Verdana" w:cs="Arial"/>
          <w:sz w:val="20"/>
          <w:szCs w:val="20"/>
        </w:rPr>
        <w:t xml:space="preserve"> Specifically, this course </w:t>
      </w:r>
      <w:r w:rsidRPr="00FF5BF3">
        <w:rPr>
          <w:rFonts w:ascii="Verdana" w:hAnsi="Verdana" w:cs="Arial"/>
          <w:sz w:val="20"/>
          <w:szCs w:val="20"/>
        </w:rPr>
        <w:t>provide</w:t>
      </w:r>
      <w:r w:rsidRPr="00FF5BF3">
        <w:rPr>
          <w:rFonts w:ascii="Verdana" w:hAnsi="Verdana" w:cs="Arial"/>
          <w:sz w:val="20"/>
          <w:szCs w:val="20"/>
        </w:rPr>
        <w:t>s</w:t>
      </w:r>
      <w:r w:rsidRPr="00FF5BF3">
        <w:rPr>
          <w:rFonts w:ascii="Verdana" w:hAnsi="Verdana" w:cs="Arial"/>
          <w:sz w:val="20"/>
          <w:szCs w:val="20"/>
        </w:rPr>
        <w:t xml:space="preserve"> an opportunity to evaluate, qualify, question, and comment critically on different texts and the world around us</w:t>
      </w:r>
      <w:r w:rsidRPr="00FF5BF3">
        <w:rPr>
          <w:rFonts w:ascii="Verdana" w:hAnsi="Verdana" w:cs="Arial"/>
          <w:sz w:val="20"/>
          <w:szCs w:val="20"/>
        </w:rPr>
        <w:t xml:space="preserve">. </w:t>
      </w:r>
      <w:r w:rsidRPr="00FF5BF3">
        <w:rPr>
          <w:rFonts w:ascii="Verdana" w:hAnsi="Verdana" w:cs="Arial"/>
          <w:sz w:val="20"/>
          <w:szCs w:val="20"/>
        </w:rPr>
        <w:t xml:space="preserve">Students will work to broaden the range of their writing to refine voice, improve conventions, and </w:t>
      </w:r>
      <w:r w:rsidRPr="00FF5BF3">
        <w:rPr>
          <w:rFonts w:ascii="Verdana" w:hAnsi="Verdana" w:cs="Arial"/>
          <w:sz w:val="20"/>
          <w:szCs w:val="20"/>
        </w:rPr>
        <w:t>expand their sentence fluency. Students will</w:t>
      </w:r>
      <w:r w:rsidRPr="00FF5BF3">
        <w:rPr>
          <w:rFonts w:ascii="Verdana" w:hAnsi="Verdana" w:cs="Arial"/>
          <w:sz w:val="20"/>
          <w:szCs w:val="20"/>
        </w:rPr>
        <w:t xml:space="preserve"> focus on ideas and content to create their own style while learning about and using the writing processes of peer revision, editing</w:t>
      </w:r>
      <w:r w:rsidRPr="00FF5BF3">
        <w:rPr>
          <w:rFonts w:ascii="Verdana" w:hAnsi="Verdana" w:cs="Arial"/>
          <w:sz w:val="20"/>
          <w:szCs w:val="20"/>
        </w:rPr>
        <w:t>,</w:t>
      </w:r>
      <w:r w:rsidRPr="00FF5BF3">
        <w:rPr>
          <w:rFonts w:ascii="Verdana" w:hAnsi="Verdana" w:cs="Arial"/>
          <w:sz w:val="20"/>
          <w:szCs w:val="20"/>
        </w:rPr>
        <w:t xml:space="preserve"> and rewriting.  </w:t>
      </w:r>
    </w:p>
    <w:p w:rsidR="00F608AB" w:rsidRPr="00FF5BF3" w:rsidRDefault="00F608AB" w:rsidP="007F06F1">
      <w:pPr>
        <w:spacing w:line="240" w:lineRule="auto"/>
        <w:rPr>
          <w:rFonts w:ascii="Verdana" w:hAnsi="Verdana" w:cs="Arial"/>
          <w:b/>
          <w:bCs/>
          <w:sz w:val="20"/>
          <w:szCs w:val="20"/>
          <w:u w:val="single"/>
        </w:rPr>
      </w:pPr>
      <w:r w:rsidRPr="00FF5BF3">
        <w:rPr>
          <w:rFonts w:ascii="Verdana" w:hAnsi="Verdana" w:cs="Arial"/>
          <w:b/>
          <w:bCs/>
          <w:sz w:val="20"/>
          <w:szCs w:val="20"/>
          <w:u w:val="single"/>
        </w:rPr>
        <w:t xml:space="preserve">Curriculum                                                                                                                           </w:t>
      </w:r>
      <w:r w:rsidRPr="00FF5BF3">
        <w:rPr>
          <w:rFonts w:ascii="Verdana" w:hAnsi="Verdana" w:cs="Arial"/>
          <w:sz w:val="20"/>
          <w:szCs w:val="20"/>
        </w:rPr>
        <w:t xml:space="preserve">Prior to each unit of study, students will receive an outline detailing expectations, assignments, and curriculum focuses.  </w:t>
      </w:r>
    </w:p>
    <w:p w:rsidR="00F608AB" w:rsidRPr="00FF5BF3" w:rsidRDefault="00F608AB" w:rsidP="007F06F1">
      <w:pPr>
        <w:pBdr>
          <w:top w:val="single" w:sz="4" w:space="1" w:color="auto" w:shadow="1"/>
          <w:left w:val="single" w:sz="4" w:space="4" w:color="auto" w:shadow="1"/>
          <w:bottom w:val="single" w:sz="4" w:space="1" w:color="auto" w:shadow="1"/>
          <w:right w:val="single" w:sz="4" w:space="4" w:color="auto" w:shadow="1"/>
        </w:pBdr>
        <w:shd w:val="clear" w:color="auto" w:fill="CCCCCC"/>
        <w:spacing w:line="240" w:lineRule="auto"/>
        <w:rPr>
          <w:rFonts w:ascii="Verdana" w:hAnsi="Verdana" w:cs="Arial"/>
          <w:b/>
          <w:sz w:val="20"/>
          <w:szCs w:val="20"/>
        </w:rPr>
      </w:pPr>
      <w:r w:rsidRPr="00FF5BF3">
        <w:rPr>
          <w:rFonts w:ascii="Verdana" w:hAnsi="Verdana" w:cs="Arial"/>
          <w:b/>
          <w:sz w:val="20"/>
          <w:szCs w:val="20"/>
        </w:rPr>
        <w:t>Essential Questions</w:t>
      </w:r>
    </w:p>
    <w:p w:rsidR="00F608AB" w:rsidRPr="00FF5BF3" w:rsidRDefault="00F608AB" w:rsidP="007F06F1">
      <w:pPr>
        <w:spacing w:line="240" w:lineRule="auto"/>
        <w:rPr>
          <w:rFonts w:ascii="Verdana" w:hAnsi="Verdana" w:cs="Arial"/>
          <w:b/>
          <w:sz w:val="20"/>
          <w:szCs w:val="20"/>
          <w:u w:val="single"/>
        </w:rPr>
      </w:pPr>
      <w:r w:rsidRPr="00FF5BF3">
        <w:rPr>
          <w:rFonts w:ascii="Verdana" w:hAnsi="Verdana" w:cs="Arial"/>
          <w:sz w:val="20"/>
          <w:szCs w:val="20"/>
        </w:rPr>
        <w:t>We will use essential questions and the overall theme of “</w:t>
      </w:r>
      <w:r w:rsidRPr="00FF5BF3">
        <w:rPr>
          <w:rFonts w:ascii="Verdana" w:hAnsi="Verdana" w:cs="Arial"/>
          <w:sz w:val="20"/>
          <w:szCs w:val="20"/>
        </w:rPr>
        <w:t>problem solvers</w:t>
      </w:r>
      <w:r w:rsidRPr="00FF5BF3">
        <w:rPr>
          <w:rFonts w:ascii="Verdana" w:hAnsi="Verdana" w:cs="Arial"/>
          <w:sz w:val="20"/>
          <w:szCs w:val="20"/>
        </w:rPr>
        <w:t>” to guide our class as we navigate a variety of texts, supplemental literature, and assignments.</w:t>
      </w:r>
    </w:p>
    <w:p w:rsidR="00F608AB" w:rsidRPr="00FF5BF3" w:rsidRDefault="008906B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How do the challenges we face</w:t>
      </w:r>
      <w:r w:rsidR="00F608AB" w:rsidRPr="00FF5BF3">
        <w:rPr>
          <w:rFonts w:ascii="Verdana" w:hAnsi="Verdana" w:cs="Arial"/>
          <w:sz w:val="20"/>
          <w:szCs w:val="20"/>
        </w:rPr>
        <w:t xml:space="preserve"> shape who we are as people?</w:t>
      </w:r>
    </w:p>
    <w:p w:rsidR="00F608AB" w:rsidRPr="00FF5BF3" w:rsidRDefault="008906B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Who or</w:t>
      </w:r>
      <w:r w:rsidR="00F608AB" w:rsidRPr="00FF5BF3">
        <w:rPr>
          <w:rFonts w:ascii="Verdana" w:hAnsi="Verdana" w:cs="Arial"/>
          <w:sz w:val="20"/>
          <w:szCs w:val="20"/>
        </w:rPr>
        <w:t xml:space="preserve"> what determines if we are </w:t>
      </w:r>
      <w:r w:rsidRPr="00FF5BF3">
        <w:rPr>
          <w:rFonts w:ascii="Verdana" w:hAnsi="Verdana" w:cs="Arial"/>
          <w:sz w:val="20"/>
          <w:szCs w:val="20"/>
        </w:rPr>
        <w:t>problem solvers?</w:t>
      </w:r>
    </w:p>
    <w:p w:rsidR="00F608AB" w:rsidRPr="00FF5BF3" w:rsidRDefault="00F608A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To what extent are we in charge of our own destiny?</w:t>
      </w:r>
    </w:p>
    <w:p w:rsidR="00F608AB" w:rsidRPr="00FF5BF3" w:rsidRDefault="00F608A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How are we affected by our culture and upbringing?</w:t>
      </w:r>
    </w:p>
    <w:p w:rsidR="00F608AB" w:rsidRPr="00FF5BF3" w:rsidRDefault="00F608A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How does our morality guide us through life?</w:t>
      </w:r>
    </w:p>
    <w:p w:rsidR="00F608AB" w:rsidRPr="00FF5BF3" w:rsidRDefault="00F608AB" w:rsidP="007F06F1">
      <w:pPr>
        <w:numPr>
          <w:ilvl w:val="0"/>
          <w:numId w:val="2"/>
        </w:numPr>
        <w:spacing w:after="0" w:line="240" w:lineRule="auto"/>
        <w:rPr>
          <w:rFonts w:ascii="Verdana" w:hAnsi="Verdana" w:cs="Arial"/>
          <w:sz w:val="20"/>
          <w:szCs w:val="20"/>
        </w:rPr>
      </w:pPr>
      <w:r w:rsidRPr="00FF5BF3">
        <w:rPr>
          <w:rFonts w:ascii="Verdana" w:hAnsi="Verdana" w:cs="Arial"/>
          <w:sz w:val="20"/>
          <w:szCs w:val="20"/>
        </w:rPr>
        <w:t>How do we synthesize what we read and hear into how we understand</w:t>
      </w:r>
      <w:r w:rsidR="008906BB" w:rsidRPr="00FF5BF3">
        <w:rPr>
          <w:rFonts w:ascii="Verdana" w:hAnsi="Verdana" w:cs="Arial"/>
          <w:sz w:val="20"/>
          <w:szCs w:val="20"/>
        </w:rPr>
        <w:t xml:space="preserve"> and solve problems</w:t>
      </w:r>
      <w:r w:rsidRPr="00FF5BF3">
        <w:rPr>
          <w:rFonts w:ascii="Verdana" w:hAnsi="Verdana" w:cs="Arial"/>
          <w:sz w:val="20"/>
          <w:szCs w:val="20"/>
        </w:rPr>
        <w:t>?</w:t>
      </w:r>
    </w:p>
    <w:p w:rsidR="00F608AB" w:rsidRPr="00FF5BF3" w:rsidRDefault="00F608AB" w:rsidP="007F06F1">
      <w:pPr>
        <w:spacing w:after="0" w:line="240" w:lineRule="auto"/>
        <w:ind w:left="720"/>
        <w:rPr>
          <w:rFonts w:ascii="Verdana" w:hAnsi="Verdana" w:cs="Arial"/>
          <w:sz w:val="20"/>
          <w:szCs w:val="20"/>
        </w:rPr>
      </w:pPr>
    </w:p>
    <w:p w:rsidR="00F608AB" w:rsidRPr="00FF5BF3" w:rsidRDefault="001F179A" w:rsidP="007F06F1">
      <w:pPr>
        <w:pBdr>
          <w:top w:val="single" w:sz="4" w:space="1" w:color="auto" w:shadow="1"/>
          <w:left w:val="single" w:sz="4" w:space="4" w:color="auto" w:shadow="1"/>
          <w:bottom w:val="single" w:sz="4" w:space="1" w:color="auto" w:shadow="1"/>
          <w:right w:val="single" w:sz="4" w:space="4" w:color="auto" w:shadow="1"/>
        </w:pBdr>
        <w:shd w:val="clear" w:color="auto" w:fill="CCCCCC"/>
        <w:spacing w:line="240" w:lineRule="auto"/>
        <w:rPr>
          <w:rFonts w:ascii="Verdana" w:hAnsi="Verdana" w:cs="Arial"/>
          <w:b/>
          <w:sz w:val="20"/>
          <w:szCs w:val="20"/>
        </w:rPr>
      </w:pPr>
      <w:r w:rsidRPr="00FF5BF3">
        <w:rPr>
          <w:rFonts w:ascii="Verdana" w:hAnsi="Verdana" w:cs="Arial"/>
          <w:b/>
          <w:sz w:val="20"/>
          <w:szCs w:val="20"/>
        </w:rPr>
        <w:t>7</w:t>
      </w:r>
      <w:r w:rsidR="00F608AB" w:rsidRPr="00FF5BF3">
        <w:rPr>
          <w:rFonts w:ascii="Verdana" w:hAnsi="Verdana" w:cs="Arial"/>
          <w:b/>
          <w:sz w:val="20"/>
          <w:szCs w:val="20"/>
          <w:vertAlign w:val="superscript"/>
        </w:rPr>
        <w:t>th</w:t>
      </w:r>
      <w:r w:rsidR="00F608AB" w:rsidRPr="00FF5BF3">
        <w:rPr>
          <w:rFonts w:ascii="Verdana" w:hAnsi="Verdana" w:cs="Arial"/>
          <w:b/>
          <w:sz w:val="20"/>
          <w:szCs w:val="20"/>
        </w:rPr>
        <w:t xml:space="preserve"> Grade Student Expectations </w:t>
      </w:r>
    </w:p>
    <w:p w:rsidR="00F608AB" w:rsidRPr="00FF5BF3" w:rsidRDefault="00F608AB" w:rsidP="007F06F1">
      <w:pPr>
        <w:spacing w:after="0" w:line="240" w:lineRule="auto"/>
        <w:rPr>
          <w:rFonts w:ascii="Verdana" w:hAnsi="Verdana"/>
          <w:b/>
          <w:sz w:val="20"/>
          <w:szCs w:val="20"/>
          <w:u w:val="single"/>
        </w:rPr>
      </w:pPr>
      <w:r w:rsidRPr="00FF5BF3">
        <w:rPr>
          <w:rFonts w:ascii="Verdana" w:hAnsi="Verdana"/>
          <w:b/>
          <w:sz w:val="20"/>
          <w:szCs w:val="20"/>
          <w:u w:val="single"/>
        </w:rPr>
        <w:t>Academic</w:t>
      </w:r>
    </w:p>
    <w:p w:rsidR="00F608AB" w:rsidRPr="00FF5BF3" w:rsidRDefault="00F608AB" w:rsidP="007F06F1">
      <w:pPr>
        <w:spacing w:after="0" w:line="240" w:lineRule="auto"/>
        <w:rPr>
          <w:rFonts w:ascii="Verdana" w:hAnsi="Verdana"/>
          <w:sz w:val="20"/>
          <w:szCs w:val="20"/>
        </w:rPr>
      </w:pPr>
      <w:r w:rsidRPr="00FF5BF3">
        <w:rPr>
          <w:rFonts w:ascii="Verdana" w:hAnsi="Verdana"/>
          <w:sz w:val="20"/>
          <w:szCs w:val="20"/>
        </w:rPr>
        <w:t xml:space="preserve">Students will be evaluated on the following </w:t>
      </w:r>
      <w:r w:rsidR="00CD6033" w:rsidRPr="00FF5BF3">
        <w:rPr>
          <w:rFonts w:ascii="Verdana" w:hAnsi="Verdana"/>
          <w:sz w:val="20"/>
          <w:szCs w:val="20"/>
        </w:rPr>
        <w:t>standards</w:t>
      </w:r>
      <w:r w:rsidRPr="00FF5BF3">
        <w:rPr>
          <w:rFonts w:ascii="Verdana" w:hAnsi="Verdana"/>
          <w:sz w:val="20"/>
          <w:szCs w:val="20"/>
        </w:rPr>
        <w:t xml:space="preserve"> throughout the school year:</w:t>
      </w:r>
    </w:p>
    <w:p w:rsidR="00CD6033" w:rsidRPr="00FF5BF3" w:rsidRDefault="00CD6033" w:rsidP="007F06F1">
      <w:pPr>
        <w:numPr>
          <w:ilvl w:val="0"/>
          <w:numId w:val="1"/>
        </w:numPr>
        <w:spacing w:after="0" w:line="240" w:lineRule="auto"/>
        <w:rPr>
          <w:rFonts w:ascii="Verdana" w:hAnsi="Verdana"/>
          <w:sz w:val="20"/>
          <w:szCs w:val="20"/>
        </w:rPr>
      </w:pPr>
      <w:r w:rsidRPr="00FF5BF3">
        <w:rPr>
          <w:rFonts w:ascii="Verdana" w:hAnsi="Verdana"/>
          <w:sz w:val="20"/>
          <w:szCs w:val="20"/>
        </w:rPr>
        <w:t>Convey and int</w:t>
      </w:r>
      <w:r w:rsidR="001F179A" w:rsidRPr="00FF5BF3">
        <w:rPr>
          <w:rFonts w:ascii="Verdana" w:hAnsi="Verdana"/>
          <w:sz w:val="20"/>
          <w:szCs w:val="20"/>
        </w:rPr>
        <w:t>erpret ideas through the use of</w:t>
      </w:r>
      <w:r w:rsidRPr="00FF5BF3">
        <w:rPr>
          <w:rFonts w:ascii="Verdana" w:hAnsi="Verdana"/>
          <w:sz w:val="20"/>
          <w:szCs w:val="20"/>
        </w:rPr>
        <w:t xml:space="preserve"> grade level vocabulary</w:t>
      </w:r>
    </w:p>
    <w:p w:rsidR="001F179A" w:rsidRPr="00FF5BF3" w:rsidRDefault="00CD6033" w:rsidP="007F06F1">
      <w:pPr>
        <w:numPr>
          <w:ilvl w:val="0"/>
          <w:numId w:val="1"/>
        </w:numPr>
        <w:spacing w:after="0" w:line="240" w:lineRule="auto"/>
        <w:rPr>
          <w:rFonts w:ascii="Verdana" w:hAnsi="Verdana"/>
          <w:sz w:val="20"/>
          <w:szCs w:val="20"/>
        </w:rPr>
      </w:pPr>
      <w:r w:rsidRPr="00FF5BF3">
        <w:rPr>
          <w:rFonts w:ascii="Verdana" w:hAnsi="Verdana"/>
          <w:sz w:val="20"/>
          <w:szCs w:val="20"/>
        </w:rPr>
        <w:t xml:space="preserve">Read and comprehend </w:t>
      </w:r>
      <w:r w:rsidR="001F179A" w:rsidRPr="00FF5BF3">
        <w:rPr>
          <w:rFonts w:ascii="Verdana" w:hAnsi="Verdana"/>
          <w:sz w:val="20"/>
          <w:szCs w:val="20"/>
        </w:rPr>
        <w:t xml:space="preserve">grade level </w:t>
      </w:r>
      <w:r w:rsidRPr="00FF5BF3">
        <w:rPr>
          <w:rFonts w:ascii="Verdana" w:hAnsi="Verdana"/>
          <w:sz w:val="20"/>
          <w:szCs w:val="20"/>
        </w:rPr>
        <w:t>text</w:t>
      </w:r>
      <w:r w:rsidR="001F179A" w:rsidRPr="00FF5BF3">
        <w:rPr>
          <w:rFonts w:ascii="Verdana" w:hAnsi="Verdana"/>
          <w:sz w:val="20"/>
          <w:szCs w:val="20"/>
        </w:rPr>
        <w:t>s</w:t>
      </w:r>
      <w:r w:rsidRPr="00FF5BF3">
        <w:rPr>
          <w:rFonts w:ascii="Verdana" w:hAnsi="Verdana"/>
          <w:sz w:val="20"/>
          <w:szCs w:val="20"/>
        </w:rPr>
        <w:t xml:space="preserve"> independently and proficiently </w:t>
      </w:r>
    </w:p>
    <w:p w:rsidR="00CD6033" w:rsidRPr="00FF5BF3" w:rsidRDefault="00CD6033" w:rsidP="007F06F1">
      <w:pPr>
        <w:numPr>
          <w:ilvl w:val="0"/>
          <w:numId w:val="1"/>
        </w:numPr>
        <w:spacing w:after="0" w:line="240" w:lineRule="auto"/>
        <w:rPr>
          <w:rFonts w:ascii="Verdana" w:hAnsi="Verdana"/>
          <w:sz w:val="20"/>
          <w:szCs w:val="20"/>
        </w:rPr>
      </w:pPr>
      <w:r w:rsidRPr="00FF5BF3">
        <w:rPr>
          <w:rFonts w:ascii="Verdana" w:hAnsi="Verdana"/>
          <w:sz w:val="20"/>
          <w:szCs w:val="20"/>
        </w:rPr>
        <w:t>Use evidence to support claims, understand multiple perspectives, and inform the audience</w:t>
      </w:r>
    </w:p>
    <w:p w:rsidR="00CD6033" w:rsidRPr="00FF5BF3" w:rsidRDefault="00CD6033" w:rsidP="007F06F1">
      <w:pPr>
        <w:numPr>
          <w:ilvl w:val="0"/>
          <w:numId w:val="1"/>
        </w:numPr>
        <w:spacing w:after="0" w:line="240" w:lineRule="auto"/>
        <w:rPr>
          <w:rFonts w:ascii="Verdana" w:hAnsi="Verdana"/>
          <w:sz w:val="20"/>
          <w:szCs w:val="20"/>
        </w:rPr>
      </w:pPr>
      <w:r w:rsidRPr="00FF5BF3">
        <w:rPr>
          <w:rFonts w:ascii="Verdana" w:hAnsi="Verdana"/>
          <w:sz w:val="20"/>
          <w:szCs w:val="20"/>
        </w:rPr>
        <w:t>Use reading strategies and annotation to</w:t>
      </w:r>
      <w:r w:rsidR="001F179A" w:rsidRPr="00FF5BF3">
        <w:rPr>
          <w:rFonts w:ascii="Verdana" w:hAnsi="Verdana"/>
          <w:sz w:val="20"/>
          <w:szCs w:val="20"/>
        </w:rPr>
        <w:t xml:space="preserve"> build </w:t>
      </w:r>
      <w:r w:rsidRPr="00FF5BF3">
        <w:rPr>
          <w:rFonts w:ascii="Verdana" w:hAnsi="Verdana"/>
          <w:sz w:val="20"/>
          <w:szCs w:val="20"/>
        </w:rPr>
        <w:t>understanding of text</w:t>
      </w:r>
    </w:p>
    <w:p w:rsidR="00CD6033" w:rsidRPr="00FF5BF3" w:rsidRDefault="00CD6033" w:rsidP="007F06F1">
      <w:pPr>
        <w:numPr>
          <w:ilvl w:val="0"/>
          <w:numId w:val="1"/>
        </w:numPr>
        <w:spacing w:after="0" w:line="240" w:lineRule="auto"/>
        <w:rPr>
          <w:rFonts w:ascii="Verdana" w:hAnsi="Verdana"/>
          <w:sz w:val="20"/>
          <w:szCs w:val="20"/>
        </w:rPr>
      </w:pPr>
      <w:r w:rsidRPr="00FF5BF3">
        <w:rPr>
          <w:rFonts w:ascii="Verdana" w:hAnsi="Verdana"/>
          <w:sz w:val="20"/>
          <w:szCs w:val="20"/>
        </w:rPr>
        <w:t>Present and exchange ideas using sound reasoning and well-chosen details with appropriate eye contact, adequate volume, and clear pronunciation</w:t>
      </w:r>
    </w:p>
    <w:p w:rsidR="00CD6033" w:rsidRPr="00FF5BF3" w:rsidRDefault="001F179A" w:rsidP="007F06F1">
      <w:pPr>
        <w:numPr>
          <w:ilvl w:val="0"/>
          <w:numId w:val="1"/>
        </w:numPr>
        <w:spacing w:after="0" w:line="240" w:lineRule="auto"/>
        <w:rPr>
          <w:rFonts w:ascii="Verdana" w:hAnsi="Verdana"/>
          <w:sz w:val="20"/>
          <w:szCs w:val="20"/>
        </w:rPr>
      </w:pPr>
      <w:r w:rsidRPr="00FF5BF3">
        <w:rPr>
          <w:rFonts w:ascii="Verdana" w:hAnsi="Verdana"/>
          <w:sz w:val="20"/>
          <w:szCs w:val="20"/>
        </w:rPr>
        <w:t>Evaluates, revises, and edits own writing</w:t>
      </w:r>
      <w:r w:rsidR="00CD6033" w:rsidRPr="00FF5BF3">
        <w:rPr>
          <w:rFonts w:ascii="Verdana" w:hAnsi="Verdana"/>
          <w:sz w:val="20"/>
          <w:szCs w:val="20"/>
        </w:rPr>
        <w:t xml:space="preserve"> using correct grammar, syntax, and structure</w:t>
      </w:r>
    </w:p>
    <w:p w:rsidR="00CD6033" w:rsidRPr="00FF5BF3" w:rsidRDefault="00CD6033" w:rsidP="007F06F1">
      <w:pPr>
        <w:spacing w:after="0" w:line="240" w:lineRule="auto"/>
        <w:rPr>
          <w:rFonts w:ascii="Verdana" w:hAnsi="Verdana"/>
          <w:sz w:val="20"/>
          <w:szCs w:val="20"/>
        </w:rPr>
      </w:pPr>
    </w:p>
    <w:p w:rsidR="00F608AB" w:rsidRPr="00FF5BF3" w:rsidRDefault="00F608AB" w:rsidP="007F06F1">
      <w:pPr>
        <w:spacing w:after="0" w:line="240" w:lineRule="auto"/>
        <w:rPr>
          <w:rFonts w:ascii="Verdana" w:hAnsi="Verdana"/>
          <w:b/>
          <w:sz w:val="20"/>
          <w:szCs w:val="20"/>
          <w:u w:val="single"/>
        </w:rPr>
      </w:pPr>
      <w:r w:rsidRPr="00FF5BF3">
        <w:rPr>
          <w:rFonts w:ascii="Verdana" w:hAnsi="Verdana"/>
          <w:b/>
          <w:sz w:val="20"/>
          <w:szCs w:val="20"/>
          <w:u w:val="single"/>
        </w:rPr>
        <w:t>Classroom</w:t>
      </w:r>
      <w:r w:rsidR="00230E2C" w:rsidRPr="00FF5BF3">
        <w:rPr>
          <w:rFonts w:ascii="Verdana" w:hAnsi="Verdana"/>
          <w:b/>
          <w:sz w:val="20"/>
          <w:szCs w:val="20"/>
          <w:u w:val="single"/>
        </w:rPr>
        <w:t xml:space="preserve"> </w:t>
      </w:r>
      <w:r w:rsidR="000B31F8" w:rsidRPr="00FF5BF3">
        <w:rPr>
          <w:rFonts w:ascii="Verdana" w:hAnsi="Verdana"/>
          <w:b/>
          <w:sz w:val="20"/>
          <w:szCs w:val="20"/>
          <w:u w:val="single"/>
        </w:rPr>
        <w:t>Expectations</w:t>
      </w:r>
    </w:p>
    <w:p w:rsidR="00F608AB" w:rsidRPr="00FF5BF3" w:rsidRDefault="00F608AB" w:rsidP="007F06F1">
      <w:pPr>
        <w:spacing w:after="0" w:line="240" w:lineRule="auto"/>
        <w:rPr>
          <w:rFonts w:ascii="Verdana" w:hAnsi="Verdana"/>
          <w:sz w:val="20"/>
          <w:szCs w:val="20"/>
        </w:rPr>
      </w:pPr>
      <w:r w:rsidRPr="00FF5BF3">
        <w:rPr>
          <w:rFonts w:ascii="Verdana" w:hAnsi="Verdana"/>
          <w:sz w:val="20"/>
          <w:szCs w:val="20"/>
        </w:rPr>
        <w:t>Students are expected to:</w:t>
      </w:r>
    </w:p>
    <w:p w:rsidR="00F608AB" w:rsidRPr="00FF5BF3" w:rsidRDefault="00F608AB" w:rsidP="007F06F1">
      <w:pPr>
        <w:numPr>
          <w:ilvl w:val="0"/>
          <w:numId w:val="3"/>
        </w:numPr>
        <w:spacing w:after="0" w:line="240" w:lineRule="auto"/>
        <w:rPr>
          <w:rFonts w:ascii="Verdana" w:hAnsi="Verdana" w:cs="Arial"/>
          <w:b/>
          <w:sz w:val="20"/>
          <w:szCs w:val="20"/>
        </w:rPr>
      </w:pPr>
      <w:r w:rsidRPr="00FF5BF3">
        <w:rPr>
          <w:rFonts w:ascii="Verdana" w:hAnsi="Verdana" w:cs="Arial"/>
          <w:sz w:val="20"/>
          <w:szCs w:val="20"/>
        </w:rPr>
        <w:t xml:space="preserve">Read independently </w:t>
      </w:r>
      <w:r w:rsidR="00E0083E" w:rsidRPr="00FF5BF3">
        <w:rPr>
          <w:rFonts w:ascii="Verdana" w:hAnsi="Verdana" w:cs="Arial"/>
          <w:sz w:val="20"/>
          <w:szCs w:val="20"/>
        </w:rPr>
        <w:t xml:space="preserve">on a daily basis </w:t>
      </w:r>
    </w:p>
    <w:p w:rsidR="00F608AB" w:rsidRPr="00FF5BF3" w:rsidRDefault="00F608AB" w:rsidP="007F06F1">
      <w:pPr>
        <w:numPr>
          <w:ilvl w:val="0"/>
          <w:numId w:val="3"/>
        </w:numPr>
        <w:spacing w:after="0" w:line="240" w:lineRule="auto"/>
        <w:rPr>
          <w:rFonts w:ascii="Verdana" w:hAnsi="Verdana" w:cs="Arial"/>
          <w:b/>
          <w:sz w:val="20"/>
          <w:szCs w:val="20"/>
        </w:rPr>
      </w:pPr>
      <w:r w:rsidRPr="00FF5BF3">
        <w:rPr>
          <w:rFonts w:ascii="Verdana" w:hAnsi="Verdana" w:cs="Arial"/>
          <w:sz w:val="20"/>
          <w:szCs w:val="20"/>
        </w:rPr>
        <w:t>Bring required materials to class on a daily basis</w:t>
      </w:r>
    </w:p>
    <w:p w:rsidR="00F608AB" w:rsidRPr="00FF5BF3" w:rsidRDefault="00F608AB" w:rsidP="007F06F1">
      <w:pPr>
        <w:numPr>
          <w:ilvl w:val="0"/>
          <w:numId w:val="4"/>
        </w:numPr>
        <w:spacing w:after="0" w:line="240" w:lineRule="auto"/>
        <w:rPr>
          <w:rFonts w:ascii="Verdana" w:hAnsi="Verdana" w:cs="Arial"/>
          <w:b/>
          <w:sz w:val="20"/>
          <w:szCs w:val="20"/>
        </w:rPr>
      </w:pPr>
      <w:r w:rsidRPr="00FF5BF3">
        <w:rPr>
          <w:rFonts w:ascii="Verdana" w:hAnsi="Verdana" w:cs="Arial"/>
          <w:sz w:val="20"/>
          <w:szCs w:val="20"/>
        </w:rPr>
        <w:t xml:space="preserve">Participate actively and effectively during class time </w:t>
      </w:r>
    </w:p>
    <w:p w:rsidR="00F608AB" w:rsidRPr="00FF5BF3" w:rsidRDefault="00E0083E" w:rsidP="007F06F1">
      <w:pPr>
        <w:numPr>
          <w:ilvl w:val="0"/>
          <w:numId w:val="4"/>
        </w:numPr>
        <w:spacing w:after="0" w:line="240" w:lineRule="auto"/>
        <w:rPr>
          <w:rFonts w:ascii="Verdana" w:hAnsi="Verdana" w:cs="Arial"/>
          <w:b/>
          <w:sz w:val="20"/>
          <w:szCs w:val="20"/>
        </w:rPr>
      </w:pPr>
      <w:r w:rsidRPr="00FF5BF3">
        <w:rPr>
          <w:rFonts w:ascii="Verdana" w:hAnsi="Verdana" w:cs="Arial"/>
          <w:sz w:val="20"/>
          <w:szCs w:val="20"/>
        </w:rPr>
        <w:t>Respect the right</w:t>
      </w:r>
      <w:r w:rsidR="00F608AB" w:rsidRPr="00FF5BF3">
        <w:rPr>
          <w:rFonts w:ascii="Verdana" w:hAnsi="Verdana" w:cs="Arial"/>
          <w:sz w:val="20"/>
          <w:szCs w:val="20"/>
        </w:rPr>
        <w:t xml:space="preserve"> of others to learn </w:t>
      </w:r>
    </w:p>
    <w:p w:rsidR="00230E2C" w:rsidRPr="00FF5BF3" w:rsidRDefault="00F608AB" w:rsidP="007F06F1">
      <w:pPr>
        <w:numPr>
          <w:ilvl w:val="0"/>
          <w:numId w:val="4"/>
        </w:numPr>
        <w:spacing w:after="0" w:line="240" w:lineRule="auto"/>
        <w:rPr>
          <w:rFonts w:ascii="Verdana" w:hAnsi="Verdana" w:cs="Arial"/>
          <w:b/>
          <w:sz w:val="20"/>
          <w:szCs w:val="20"/>
        </w:rPr>
      </w:pPr>
      <w:r w:rsidRPr="00FF5BF3">
        <w:rPr>
          <w:rFonts w:ascii="Verdana" w:hAnsi="Verdana" w:cs="Arial"/>
          <w:sz w:val="20"/>
          <w:szCs w:val="20"/>
        </w:rPr>
        <w:t>Keep all papers and assignments throughout the year</w:t>
      </w:r>
    </w:p>
    <w:p w:rsidR="00230E2C" w:rsidRPr="00FF5BF3" w:rsidRDefault="00230E2C" w:rsidP="007F06F1">
      <w:pPr>
        <w:spacing w:after="0" w:line="240" w:lineRule="auto"/>
        <w:ind w:left="360"/>
        <w:rPr>
          <w:rFonts w:ascii="Verdana" w:hAnsi="Verdana" w:cs="Arial"/>
          <w:b/>
          <w:sz w:val="20"/>
          <w:szCs w:val="20"/>
        </w:rPr>
      </w:pPr>
    </w:p>
    <w:p w:rsidR="00E0083E" w:rsidRPr="00FF5BF3" w:rsidRDefault="00230E2C" w:rsidP="007F06F1">
      <w:pPr>
        <w:spacing w:line="240" w:lineRule="auto"/>
        <w:rPr>
          <w:rFonts w:ascii="Verdana" w:hAnsi="Verdana" w:cs="Arial"/>
          <w:sz w:val="20"/>
          <w:szCs w:val="20"/>
        </w:rPr>
      </w:pPr>
      <w:r w:rsidRPr="00FF5BF3">
        <w:rPr>
          <w:rFonts w:ascii="Verdana" w:hAnsi="Verdana" w:cs="Arial"/>
          <w:sz w:val="20"/>
          <w:szCs w:val="20"/>
        </w:rPr>
        <w:lastRenderedPageBreak/>
        <w:t>A failure is not always a mistake. It may simply be the best one can do under the circumstances.  The real mistake is to stop trying.   –B.F. Skinner.  Students are expected to try and give their best at all times, even when the task seems ne</w:t>
      </w:r>
      <w:r w:rsidRPr="00FF5BF3">
        <w:rPr>
          <w:rFonts w:ascii="Verdana" w:hAnsi="Verdana" w:cs="Arial"/>
          <w:sz w:val="20"/>
          <w:szCs w:val="20"/>
        </w:rPr>
        <w:t>arly impossible.  Effort and perseverance count!</w:t>
      </w:r>
    </w:p>
    <w:p w:rsidR="00F608AB" w:rsidRPr="00FF5BF3" w:rsidRDefault="00E147B5" w:rsidP="007F06F1">
      <w:pPr>
        <w:pBdr>
          <w:top w:val="single" w:sz="4" w:space="1" w:color="auto" w:shadow="1"/>
          <w:left w:val="single" w:sz="4" w:space="4" w:color="auto" w:shadow="1"/>
          <w:bottom w:val="single" w:sz="4" w:space="1" w:color="auto" w:shadow="1"/>
          <w:right w:val="single" w:sz="4" w:space="4" w:color="auto" w:shadow="1"/>
        </w:pBdr>
        <w:shd w:val="clear" w:color="auto" w:fill="CCCCCC"/>
        <w:spacing w:line="240" w:lineRule="auto"/>
        <w:rPr>
          <w:rFonts w:ascii="Verdana" w:hAnsi="Verdana" w:cs="Arial"/>
          <w:b/>
          <w:sz w:val="20"/>
          <w:szCs w:val="20"/>
        </w:rPr>
      </w:pPr>
      <w:r>
        <w:rPr>
          <w:rFonts w:ascii="Verdana" w:hAnsi="Verdana" w:cs="Arial"/>
          <w:b/>
          <w:sz w:val="20"/>
          <w:szCs w:val="20"/>
        </w:rPr>
        <w:t>Assessment of Learning</w:t>
      </w:r>
    </w:p>
    <w:p w:rsidR="00F608AB" w:rsidRPr="00FF5BF3" w:rsidRDefault="00F608AB" w:rsidP="007F06F1">
      <w:pPr>
        <w:spacing w:after="0" w:line="240" w:lineRule="auto"/>
        <w:rPr>
          <w:rFonts w:ascii="Verdana" w:hAnsi="Verdana" w:cs="Arial"/>
          <w:sz w:val="20"/>
          <w:szCs w:val="20"/>
        </w:rPr>
      </w:pPr>
      <w:r w:rsidRPr="00FF5BF3">
        <w:rPr>
          <w:rFonts w:ascii="Verdana" w:hAnsi="Verdana" w:cs="Arial"/>
          <w:sz w:val="20"/>
          <w:szCs w:val="20"/>
        </w:rPr>
        <w:t>There are three basic components of an English grade: product, process</w:t>
      </w:r>
      <w:r w:rsidR="00350F15" w:rsidRPr="00FF5BF3">
        <w:rPr>
          <w:rFonts w:ascii="Verdana" w:hAnsi="Verdana" w:cs="Arial"/>
          <w:sz w:val="20"/>
          <w:szCs w:val="20"/>
        </w:rPr>
        <w:t xml:space="preserve">, and progress. </w:t>
      </w:r>
      <w:r w:rsidRPr="00FF5BF3">
        <w:rPr>
          <w:rFonts w:ascii="Verdana" w:hAnsi="Verdana" w:cs="Arial"/>
          <w:sz w:val="20"/>
          <w:szCs w:val="20"/>
        </w:rPr>
        <w:t>The first is graded according to objective standards and criteria, the second according to work habits and effort, and the third acco</w:t>
      </w:r>
      <w:r w:rsidR="00350F15" w:rsidRPr="00FF5BF3">
        <w:rPr>
          <w:rFonts w:ascii="Verdana" w:hAnsi="Verdana" w:cs="Arial"/>
          <w:sz w:val="20"/>
          <w:szCs w:val="20"/>
        </w:rPr>
        <w:t xml:space="preserve">rding to actual learning gain. </w:t>
      </w:r>
      <w:r w:rsidRPr="00FF5BF3">
        <w:rPr>
          <w:rFonts w:ascii="Verdana" w:hAnsi="Verdana" w:cs="Arial"/>
          <w:sz w:val="20"/>
          <w:szCs w:val="20"/>
        </w:rPr>
        <w:t xml:space="preserve">All students are expected to be involved with their learning on a daily basis; English is a discipline </w:t>
      </w:r>
      <w:r w:rsidR="007F06F1">
        <w:rPr>
          <w:rFonts w:ascii="Verdana" w:hAnsi="Verdana" w:cs="Arial"/>
          <w:sz w:val="20"/>
          <w:szCs w:val="20"/>
        </w:rPr>
        <w:t>requiring</w:t>
      </w:r>
      <w:r w:rsidRPr="00FF5BF3">
        <w:rPr>
          <w:rFonts w:ascii="Verdana" w:hAnsi="Verdana" w:cs="Arial"/>
          <w:sz w:val="20"/>
          <w:szCs w:val="20"/>
        </w:rPr>
        <w:t xml:space="preserve"> thoughtfulness, attention to detail, self-criticism, and integrity.  </w:t>
      </w:r>
      <w:r w:rsidR="00350F15" w:rsidRPr="00FF5BF3">
        <w:rPr>
          <w:rFonts w:ascii="Verdana" w:hAnsi="Verdana" w:cs="Arial"/>
          <w:sz w:val="20"/>
          <w:szCs w:val="20"/>
        </w:rPr>
        <w:t xml:space="preserve">This course will have </w:t>
      </w:r>
      <w:r w:rsidRPr="00FF5BF3">
        <w:rPr>
          <w:rFonts w:ascii="Verdana" w:hAnsi="Verdana" w:cs="Arial"/>
          <w:sz w:val="20"/>
          <w:szCs w:val="20"/>
        </w:rPr>
        <w:t xml:space="preserve">multiple formative and summative assessments to bring out the very best of these qualities in you and in your work.  </w:t>
      </w:r>
      <w:r w:rsidR="00AE2F14" w:rsidRPr="00FF5BF3">
        <w:rPr>
          <w:rFonts w:ascii="Verdana" w:hAnsi="Verdana" w:cs="Arial"/>
          <w:sz w:val="20"/>
          <w:szCs w:val="20"/>
        </w:rPr>
        <w:t>Students have the opportunity to receive both full and partial credit (depending</w:t>
      </w:r>
      <w:r w:rsidR="00AE2F14" w:rsidRPr="00FF5BF3">
        <w:rPr>
          <w:rFonts w:ascii="Verdana" w:hAnsi="Verdana" w:cs="Arial"/>
          <w:sz w:val="20"/>
          <w:szCs w:val="20"/>
        </w:rPr>
        <w:t xml:space="preserve"> on assignments) and are graded </w:t>
      </w:r>
      <w:r w:rsidR="00AE2F14" w:rsidRPr="00FF5BF3">
        <w:rPr>
          <w:rFonts w:ascii="Verdana" w:hAnsi="Verdana" w:cs="Arial"/>
          <w:sz w:val="20"/>
          <w:szCs w:val="20"/>
        </w:rPr>
        <w:t>using the following scale: Beginning (B), Developing (D), Accomplished (A), and Ex</w:t>
      </w:r>
      <w:r w:rsidR="000543B2">
        <w:rPr>
          <w:rFonts w:ascii="Verdana" w:hAnsi="Verdana" w:cs="Arial"/>
          <w:sz w:val="20"/>
          <w:szCs w:val="20"/>
        </w:rPr>
        <w:t xml:space="preserve">emplary (E). Students will also </w:t>
      </w:r>
      <w:r w:rsidR="00AE2F14" w:rsidRPr="00FF5BF3">
        <w:rPr>
          <w:rFonts w:ascii="Verdana" w:hAnsi="Verdana" w:cs="Arial"/>
          <w:sz w:val="20"/>
          <w:szCs w:val="20"/>
        </w:rPr>
        <w:t>receive marks for Habi</w:t>
      </w:r>
      <w:r w:rsidR="00AE2F14" w:rsidRPr="00FF5BF3">
        <w:rPr>
          <w:rFonts w:ascii="Verdana" w:hAnsi="Verdana" w:cs="Arial"/>
          <w:sz w:val="20"/>
          <w:szCs w:val="20"/>
        </w:rPr>
        <w:t>t of Scholarship.</w:t>
      </w:r>
    </w:p>
    <w:p w:rsidR="00F608AB" w:rsidRPr="00FF5BF3" w:rsidRDefault="00F608AB" w:rsidP="007F06F1">
      <w:pPr>
        <w:spacing w:after="0" w:line="240" w:lineRule="auto"/>
        <w:rPr>
          <w:rFonts w:ascii="Verdana" w:hAnsi="Verdana" w:cs="Arial"/>
          <w:sz w:val="20"/>
          <w:szCs w:val="20"/>
        </w:rPr>
      </w:pPr>
    </w:p>
    <w:p w:rsidR="00F608AB" w:rsidRPr="00FF5BF3" w:rsidRDefault="00F608AB" w:rsidP="007F06F1">
      <w:pPr>
        <w:pBdr>
          <w:top w:val="single" w:sz="4" w:space="1" w:color="auto" w:shadow="1"/>
          <w:left w:val="single" w:sz="4" w:space="4" w:color="auto" w:shadow="1"/>
          <w:bottom w:val="single" w:sz="4" w:space="1" w:color="auto" w:shadow="1"/>
          <w:right w:val="single" w:sz="4" w:space="4" w:color="auto" w:shadow="1"/>
        </w:pBdr>
        <w:shd w:val="clear" w:color="auto" w:fill="CCCCCC"/>
        <w:spacing w:line="240" w:lineRule="auto"/>
        <w:rPr>
          <w:rFonts w:ascii="Verdana" w:hAnsi="Verdana" w:cs="Arial"/>
          <w:b/>
          <w:sz w:val="20"/>
          <w:szCs w:val="20"/>
        </w:rPr>
      </w:pPr>
      <w:r w:rsidRPr="00FF5BF3">
        <w:rPr>
          <w:rFonts w:ascii="Verdana" w:hAnsi="Verdana" w:cs="Arial"/>
          <w:b/>
          <w:sz w:val="20"/>
          <w:szCs w:val="20"/>
        </w:rPr>
        <w:t>General</w:t>
      </w:r>
    </w:p>
    <w:p w:rsidR="00AE2F14" w:rsidRPr="00FF5BF3" w:rsidRDefault="00AE2F14" w:rsidP="007F06F1">
      <w:pPr>
        <w:pStyle w:val="NormalWeb"/>
        <w:spacing w:after="0"/>
        <w:rPr>
          <w:rFonts w:ascii="Verdana" w:hAnsi="Verdana"/>
          <w:b/>
          <w:sz w:val="20"/>
          <w:szCs w:val="20"/>
          <w:u w:val="single"/>
        </w:rPr>
      </w:pPr>
      <w:r w:rsidRPr="00FF5BF3">
        <w:rPr>
          <w:rFonts w:ascii="Verdana" w:hAnsi="Verdana"/>
          <w:b/>
          <w:sz w:val="20"/>
          <w:szCs w:val="20"/>
          <w:u w:val="single"/>
        </w:rPr>
        <w:t>Academic Integrity</w:t>
      </w:r>
      <w:r w:rsidRPr="00FF5BF3">
        <w:rPr>
          <w:rFonts w:ascii="Verdana" w:hAnsi="Verdana"/>
          <w:b/>
          <w:sz w:val="20"/>
          <w:szCs w:val="20"/>
          <w:u w:val="single"/>
        </w:rPr>
        <w:t xml:space="preserve"> </w:t>
      </w:r>
      <w:r w:rsidRPr="00FF5BF3">
        <w:rPr>
          <w:rFonts w:ascii="Verdana" w:hAnsi="Verdana"/>
          <w:b/>
          <w:sz w:val="20"/>
          <w:szCs w:val="20"/>
          <w:u w:val="single"/>
        </w:rPr>
        <w:br/>
      </w:r>
      <w:r w:rsidRPr="00FF5BF3">
        <w:rPr>
          <w:rFonts w:ascii="Verdana" w:hAnsi="Verdana"/>
          <w:sz w:val="20"/>
          <w:szCs w:val="20"/>
        </w:rPr>
        <w:t>We take cheating/sharing/copying extremely seriously. Dis</w:t>
      </w:r>
      <w:r w:rsidRPr="00FF5BF3">
        <w:rPr>
          <w:rFonts w:ascii="Verdana" w:hAnsi="Verdana"/>
          <w:sz w:val="20"/>
          <w:szCs w:val="20"/>
        </w:rPr>
        <w:t>honesty of any kind will not be tolerated</w:t>
      </w:r>
      <w:r w:rsidRPr="00FF5BF3">
        <w:rPr>
          <w:rFonts w:ascii="Verdana" w:hAnsi="Verdana"/>
          <w:sz w:val="20"/>
          <w:szCs w:val="20"/>
        </w:rPr>
        <w:t>. We expect you to complete your own work.</w:t>
      </w:r>
      <w:r w:rsidRPr="00FF5BF3">
        <w:rPr>
          <w:rFonts w:ascii="Verdana" w:hAnsi="Verdana"/>
          <w:b/>
          <w:sz w:val="20"/>
          <w:szCs w:val="20"/>
          <w:u w:val="single"/>
        </w:rPr>
        <w:t xml:space="preserve"> </w:t>
      </w:r>
    </w:p>
    <w:p w:rsidR="00350F15" w:rsidRPr="00FF5BF3" w:rsidRDefault="00F608AB" w:rsidP="007F06F1">
      <w:pPr>
        <w:pStyle w:val="NormalWeb"/>
        <w:spacing w:after="0"/>
        <w:rPr>
          <w:rFonts w:ascii="Verdana" w:hAnsi="Verdana"/>
          <w:b/>
          <w:sz w:val="20"/>
          <w:szCs w:val="20"/>
          <w:u w:val="single"/>
        </w:rPr>
      </w:pPr>
      <w:r w:rsidRPr="00FF5BF3">
        <w:rPr>
          <w:rFonts w:ascii="Verdana" w:hAnsi="Verdana"/>
          <w:b/>
          <w:sz w:val="20"/>
          <w:szCs w:val="20"/>
          <w:u w:val="single"/>
        </w:rPr>
        <w:t>Homework</w:t>
      </w:r>
      <w:r w:rsidR="00AE2F14" w:rsidRPr="00FF5BF3">
        <w:rPr>
          <w:rFonts w:ascii="Verdana" w:hAnsi="Verdana"/>
          <w:b/>
          <w:sz w:val="20"/>
          <w:szCs w:val="20"/>
          <w:u w:val="single"/>
        </w:rPr>
        <w:br/>
      </w:r>
      <w:r w:rsidRPr="00FF5BF3">
        <w:rPr>
          <w:rFonts w:ascii="Verdana" w:hAnsi="Verdana"/>
          <w:sz w:val="20"/>
          <w:szCs w:val="20"/>
        </w:rPr>
        <w:t>Classroom time focuses on direct instruction, group discussion, the writing process, peer review/teacher conferenc</w:t>
      </w:r>
      <w:r w:rsidR="00350F15" w:rsidRPr="00FF5BF3">
        <w:rPr>
          <w:rFonts w:ascii="Verdana" w:hAnsi="Verdana"/>
          <w:sz w:val="20"/>
          <w:szCs w:val="20"/>
        </w:rPr>
        <w:t xml:space="preserve">es, and student presentations. </w:t>
      </w:r>
      <w:r w:rsidRPr="00FF5BF3">
        <w:rPr>
          <w:rFonts w:ascii="Verdana" w:hAnsi="Verdana"/>
          <w:sz w:val="20"/>
          <w:szCs w:val="20"/>
        </w:rPr>
        <w:t>Time is</w:t>
      </w:r>
      <w:r w:rsidR="00350F15" w:rsidRPr="00FF5BF3">
        <w:rPr>
          <w:rFonts w:ascii="Verdana" w:hAnsi="Verdana"/>
          <w:sz w:val="20"/>
          <w:szCs w:val="20"/>
        </w:rPr>
        <w:t xml:space="preserve"> also allotted for reading</w:t>
      </w:r>
      <w:r w:rsidRPr="00FF5BF3">
        <w:rPr>
          <w:rFonts w:ascii="Verdana" w:hAnsi="Verdana"/>
          <w:sz w:val="20"/>
          <w:szCs w:val="20"/>
        </w:rPr>
        <w:t xml:space="preserve"> and skills assessment.  The development of reading and writing skills form the foundatio</w:t>
      </w:r>
      <w:r w:rsidR="00E0083E" w:rsidRPr="00FF5BF3">
        <w:rPr>
          <w:rFonts w:ascii="Verdana" w:hAnsi="Verdana"/>
          <w:sz w:val="20"/>
          <w:szCs w:val="20"/>
        </w:rPr>
        <w:t>n of all academic disciplines. Therefore, it is imperative</w:t>
      </w:r>
      <w:r w:rsidRPr="00FF5BF3">
        <w:rPr>
          <w:rFonts w:ascii="Verdana" w:hAnsi="Verdana"/>
          <w:sz w:val="20"/>
          <w:szCs w:val="20"/>
        </w:rPr>
        <w:t xml:space="preserve"> students spend time outside th</w:t>
      </w:r>
      <w:r w:rsidR="00350F15" w:rsidRPr="00FF5BF3">
        <w:rPr>
          <w:rFonts w:ascii="Verdana" w:hAnsi="Verdana"/>
          <w:sz w:val="20"/>
          <w:szCs w:val="20"/>
        </w:rPr>
        <w:t xml:space="preserve">e classroom honing these skills. </w:t>
      </w:r>
      <w:r w:rsidRPr="00FF5BF3">
        <w:rPr>
          <w:rFonts w:ascii="Verdana" w:hAnsi="Verdana"/>
          <w:sz w:val="20"/>
          <w:szCs w:val="20"/>
        </w:rPr>
        <w:t>English homework will usually include in</w:t>
      </w:r>
      <w:r w:rsidR="00350F15" w:rsidRPr="00FF5BF3">
        <w:rPr>
          <w:rFonts w:ascii="Verdana" w:hAnsi="Verdana"/>
          <w:sz w:val="20"/>
          <w:szCs w:val="20"/>
        </w:rPr>
        <w:t xml:space="preserve">dependent </w:t>
      </w:r>
      <w:r w:rsidRPr="00FF5BF3">
        <w:rPr>
          <w:rFonts w:ascii="Verdana" w:hAnsi="Verdana"/>
          <w:sz w:val="20"/>
          <w:szCs w:val="20"/>
        </w:rPr>
        <w:t xml:space="preserve">reading, written reflection and response, preparing </w:t>
      </w:r>
      <w:r w:rsidR="00350F15" w:rsidRPr="00FF5BF3">
        <w:rPr>
          <w:rFonts w:ascii="Verdana" w:hAnsi="Verdana"/>
          <w:sz w:val="20"/>
          <w:szCs w:val="20"/>
        </w:rPr>
        <w:t>for in-</w:t>
      </w:r>
      <w:r w:rsidRPr="00FF5BF3">
        <w:rPr>
          <w:rFonts w:ascii="Verdana" w:hAnsi="Verdana"/>
          <w:sz w:val="20"/>
          <w:szCs w:val="20"/>
        </w:rPr>
        <w:t xml:space="preserve">class discussion, working on writing pieces, and independent skills practice.  </w:t>
      </w:r>
    </w:p>
    <w:p w:rsidR="000543B2" w:rsidRDefault="000543B2" w:rsidP="007F06F1">
      <w:pPr>
        <w:spacing w:line="240" w:lineRule="auto"/>
        <w:rPr>
          <w:rFonts w:ascii="Verdana" w:hAnsi="Verdana" w:cs="Arial"/>
          <w:sz w:val="20"/>
          <w:szCs w:val="20"/>
        </w:rPr>
      </w:pPr>
      <w:r>
        <w:rPr>
          <w:rFonts w:ascii="Verdana" w:hAnsi="Verdana" w:cs="Arial"/>
          <w:b/>
          <w:sz w:val="20"/>
          <w:szCs w:val="20"/>
          <w:u w:val="single"/>
        </w:rPr>
        <w:t>Absent</w:t>
      </w:r>
      <w:r w:rsidR="00FF5BF3" w:rsidRPr="00FF5BF3">
        <w:rPr>
          <w:rFonts w:ascii="Verdana" w:hAnsi="Verdana" w:cs="Arial"/>
          <w:b/>
          <w:sz w:val="20"/>
          <w:szCs w:val="20"/>
          <w:u w:val="single"/>
        </w:rPr>
        <w:t xml:space="preserve"> and Late Work</w:t>
      </w:r>
      <w:r w:rsidR="00FF5BF3" w:rsidRPr="00FF5BF3">
        <w:rPr>
          <w:rFonts w:ascii="Verdana" w:hAnsi="Verdana" w:cs="Arial"/>
          <w:sz w:val="20"/>
          <w:szCs w:val="20"/>
        </w:rPr>
        <w:t xml:space="preserve"> </w:t>
      </w:r>
      <w:r w:rsidR="00FF5BF3">
        <w:rPr>
          <w:rFonts w:ascii="Verdana" w:hAnsi="Verdana" w:cs="Arial"/>
          <w:sz w:val="20"/>
          <w:szCs w:val="20"/>
        </w:rPr>
        <w:br/>
      </w:r>
      <w:r w:rsidR="00FF5BF3" w:rsidRPr="00FF5BF3">
        <w:rPr>
          <w:rFonts w:ascii="Verdana" w:hAnsi="Verdana" w:cs="Arial"/>
          <w:sz w:val="20"/>
          <w:szCs w:val="20"/>
        </w:rPr>
        <w:t xml:space="preserve">Turn in completed work within the appropriate time frame. If you require additional time, please schedule a time to meet with us and request and extension. Once a unit is finished, </w:t>
      </w:r>
      <w:r w:rsidR="007F06F1">
        <w:rPr>
          <w:rFonts w:ascii="Verdana" w:hAnsi="Verdana" w:cs="Arial"/>
          <w:sz w:val="20"/>
          <w:szCs w:val="20"/>
        </w:rPr>
        <w:t>no late work will be accepted.</w:t>
      </w:r>
    </w:p>
    <w:p w:rsidR="00FF5BF3" w:rsidRPr="000543B2" w:rsidRDefault="00FF5BF3" w:rsidP="007F06F1">
      <w:pPr>
        <w:spacing w:line="240" w:lineRule="auto"/>
        <w:rPr>
          <w:rFonts w:ascii="Verdana" w:hAnsi="Verdana" w:cs="Arial"/>
          <w:sz w:val="20"/>
          <w:szCs w:val="20"/>
        </w:rPr>
      </w:pPr>
      <w:r w:rsidRPr="000543B2">
        <w:rPr>
          <w:rFonts w:ascii="Verdana" w:hAnsi="Verdana" w:cs="Arial"/>
          <w:sz w:val="20"/>
          <w:szCs w:val="20"/>
        </w:rPr>
        <w:t xml:space="preserve">When </w:t>
      </w:r>
      <w:r w:rsidR="000543B2" w:rsidRPr="000543B2">
        <w:rPr>
          <w:rFonts w:ascii="Verdana" w:hAnsi="Verdana" w:cs="Arial"/>
          <w:sz w:val="20"/>
          <w:szCs w:val="20"/>
        </w:rPr>
        <w:t>you are absent</w:t>
      </w:r>
      <w:r w:rsidRPr="000543B2">
        <w:rPr>
          <w:rFonts w:ascii="Verdana" w:hAnsi="Verdana" w:cs="Arial"/>
          <w:sz w:val="20"/>
          <w:szCs w:val="20"/>
        </w:rPr>
        <w:t xml:space="preserve">, all previously assigned work must be turned in the </w:t>
      </w:r>
      <w:r w:rsidR="000543B2" w:rsidRPr="000543B2">
        <w:rPr>
          <w:rFonts w:ascii="Verdana" w:hAnsi="Verdana" w:cs="Arial"/>
          <w:sz w:val="20"/>
          <w:szCs w:val="20"/>
        </w:rPr>
        <w:t xml:space="preserve">next class </w:t>
      </w:r>
      <w:r w:rsidRPr="000543B2">
        <w:rPr>
          <w:rFonts w:ascii="Verdana" w:hAnsi="Verdana" w:cs="Arial"/>
          <w:sz w:val="20"/>
          <w:szCs w:val="20"/>
        </w:rPr>
        <w:t>period following the absence. Failure to do so will result in a loss of credit.</w:t>
      </w:r>
      <w:r w:rsidR="000543B2" w:rsidRPr="000543B2">
        <w:rPr>
          <w:rFonts w:ascii="Verdana" w:hAnsi="Verdana" w:cs="Arial"/>
          <w:sz w:val="20"/>
          <w:szCs w:val="20"/>
        </w:rPr>
        <w:t xml:space="preserve"> Additionally, you must make up any missed formal assessment the day you return to school to receive</w:t>
      </w:r>
      <w:r w:rsidRPr="000543B2">
        <w:rPr>
          <w:rFonts w:ascii="Verdana" w:hAnsi="Verdana" w:cs="Arial"/>
          <w:sz w:val="20"/>
          <w:szCs w:val="20"/>
        </w:rPr>
        <w:t xml:space="preserve"> full credit.</w:t>
      </w:r>
    </w:p>
    <w:p w:rsidR="00350F15" w:rsidRPr="00FF5BF3" w:rsidRDefault="00350F15" w:rsidP="007F06F1">
      <w:pPr>
        <w:pStyle w:val="NormalWeb"/>
        <w:spacing w:before="0" w:beforeAutospacing="0" w:after="0" w:afterAutospacing="0"/>
        <w:rPr>
          <w:rFonts w:ascii="Verdana" w:hAnsi="Verdana"/>
          <w:b/>
          <w:sz w:val="20"/>
          <w:szCs w:val="20"/>
          <w:u w:val="single"/>
        </w:rPr>
      </w:pPr>
      <w:r w:rsidRPr="00FF5BF3">
        <w:rPr>
          <w:rFonts w:ascii="Verdana" w:hAnsi="Verdana"/>
          <w:b/>
          <w:sz w:val="20"/>
          <w:szCs w:val="20"/>
          <w:u w:val="single"/>
        </w:rPr>
        <w:t>Additional Support</w:t>
      </w:r>
    </w:p>
    <w:p w:rsidR="00350F15" w:rsidRPr="00FF5BF3" w:rsidRDefault="00AE2F14" w:rsidP="007F06F1">
      <w:pPr>
        <w:spacing w:line="240" w:lineRule="auto"/>
        <w:rPr>
          <w:rFonts w:ascii="Verdana" w:hAnsi="Verdana" w:cs="Arial"/>
          <w:sz w:val="20"/>
          <w:szCs w:val="20"/>
        </w:rPr>
      </w:pPr>
      <w:r w:rsidRPr="00FF5BF3">
        <w:rPr>
          <w:rFonts w:ascii="Verdana" w:hAnsi="Verdana" w:cs="Arial"/>
          <w:sz w:val="20"/>
          <w:szCs w:val="20"/>
        </w:rPr>
        <w:t>We want to work with you to make this year successful fo</w:t>
      </w:r>
      <w:r w:rsidRPr="00FF5BF3">
        <w:rPr>
          <w:rFonts w:ascii="Verdana" w:hAnsi="Verdana" w:cs="Arial"/>
          <w:sz w:val="20"/>
          <w:szCs w:val="20"/>
        </w:rPr>
        <w:t xml:space="preserve">r you. In order to do that, you </w:t>
      </w:r>
      <w:r w:rsidRPr="00FF5BF3">
        <w:rPr>
          <w:rFonts w:ascii="Verdana" w:hAnsi="Verdana" w:cs="Arial"/>
          <w:sz w:val="20"/>
          <w:szCs w:val="20"/>
        </w:rPr>
        <w:t>must be responsible for completing your work and asking for help when you do n</w:t>
      </w:r>
      <w:r w:rsidR="00E147B5">
        <w:rPr>
          <w:rFonts w:ascii="Verdana" w:hAnsi="Verdana" w:cs="Arial"/>
          <w:sz w:val="20"/>
          <w:szCs w:val="20"/>
        </w:rPr>
        <w:t xml:space="preserve">ot understand a concept. </w:t>
      </w:r>
      <w:r w:rsidR="00350F15" w:rsidRPr="00FF5BF3">
        <w:rPr>
          <w:rFonts w:ascii="Verdana" w:hAnsi="Verdana" w:cs="Arial"/>
          <w:sz w:val="20"/>
          <w:szCs w:val="20"/>
        </w:rPr>
        <w:t xml:space="preserve">Additional support </w:t>
      </w:r>
      <w:r w:rsidR="009F4D8A" w:rsidRPr="00FF5BF3">
        <w:rPr>
          <w:rFonts w:ascii="Verdana" w:hAnsi="Verdana" w:cs="Arial"/>
          <w:sz w:val="20"/>
          <w:szCs w:val="20"/>
        </w:rPr>
        <w:t>is</w:t>
      </w:r>
      <w:r w:rsidR="00350F15" w:rsidRPr="00FF5BF3">
        <w:rPr>
          <w:rFonts w:ascii="Verdana" w:hAnsi="Verdana" w:cs="Arial"/>
          <w:sz w:val="20"/>
          <w:szCs w:val="20"/>
        </w:rPr>
        <w:t xml:space="preserve"> available upon request before and after school</w:t>
      </w:r>
      <w:r w:rsidR="009F4D8A" w:rsidRPr="00FF5BF3">
        <w:rPr>
          <w:rFonts w:ascii="Verdana" w:hAnsi="Verdana" w:cs="Arial"/>
          <w:sz w:val="20"/>
          <w:szCs w:val="20"/>
        </w:rPr>
        <w:t>. Please contact either Mary or Tom via email.</w:t>
      </w:r>
      <w:r w:rsidR="00350F15" w:rsidRPr="00FF5BF3">
        <w:rPr>
          <w:rFonts w:ascii="Verdana" w:hAnsi="Verdana" w:cs="Arial"/>
          <w:sz w:val="20"/>
          <w:szCs w:val="20"/>
        </w:rPr>
        <w:t xml:space="preserve">                                                                      </w:t>
      </w:r>
      <w:r w:rsidR="009F4D8A" w:rsidRPr="00FF5BF3">
        <w:rPr>
          <w:rFonts w:ascii="Verdana" w:hAnsi="Verdana" w:cs="Arial"/>
          <w:sz w:val="20"/>
          <w:szCs w:val="20"/>
        </w:rPr>
        <w:t xml:space="preserve">                    </w:t>
      </w:r>
      <w:r w:rsidR="00FF5BF3">
        <w:rPr>
          <w:rFonts w:ascii="Verdana" w:hAnsi="Verdana" w:cs="Arial"/>
          <w:sz w:val="20"/>
          <w:szCs w:val="20"/>
        </w:rPr>
        <w:t xml:space="preserve">                        </w:t>
      </w:r>
      <w:r w:rsidR="00350F15" w:rsidRPr="00FF5BF3">
        <w:rPr>
          <w:rFonts w:ascii="Verdana" w:hAnsi="Verdana" w:cs="Arial"/>
          <w:sz w:val="20"/>
          <w:szCs w:val="20"/>
        </w:rPr>
        <w:t>Mary:</w:t>
      </w:r>
      <w:r w:rsidR="00350F15" w:rsidRPr="00FF5BF3">
        <w:rPr>
          <w:rFonts w:ascii="Verdana" w:hAnsi="Verdana" w:cs="Arial"/>
          <w:sz w:val="20"/>
          <w:szCs w:val="20"/>
        </w:rPr>
        <w:t xml:space="preserve"> </w:t>
      </w:r>
      <w:hyperlink r:id="rId5" w:history="1">
        <w:r w:rsidR="00350F15" w:rsidRPr="00FF5BF3">
          <w:rPr>
            <w:rStyle w:val="Hyperlink"/>
            <w:rFonts w:ascii="Verdana" w:hAnsi="Verdana" w:cs="Arial"/>
            <w:sz w:val="20"/>
            <w:szCs w:val="20"/>
          </w:rPr>
          <w:t>mmcway@exploris.org</w:t>
        </w:r>
      </w:hyperlink>
      <w:r w:rsidR="00350F15" w:rsidRPr="00FF5BF3">
        <w:rPr>
          <w:rFonts w:ascii="Verdana" w:hAnsi="Verdana" w:cs="Arial"/>
          <w:sz w:val="20"/>
          <w:szCs w:val="20"/>
        </w:rPr>
        <w:t xml:space="preserve">  </w:t>
      </w:r>
      <w:r w:rsidR="009F4D8A" w:rsidRPr="00FF5BF3">
        <w:rPr>
          <w:rFonts w:ascii="Verdana" w:hAnsi="Verdana" w:cs="Arial"/>
          <w:sz w:val="20"/>
          <w:szCs w:val="20"/>
        </w:rPr>
        <w:br/>
      </w:r>
      <w:r w:rsidR="00350F15" w:rsidRPr="00FF5BF3">
        <w:rPr>
          <w:rFonts w:ascii="Verdana" w:hAnsi="Verdana" w:cs="Arial"/>
          <w:sz w:val="20"/>
          <w:szCs w:val="20"/>
        </w:rPr>
        <w:t xml:space="preserve">Tom: </w:t>
      </w:r>
      <w:hyperlink r:id="rId6" w:history="1">
        <w:r w:rsidR="00350F15" w:rsidRPr="00FF5BF3">
          <w:rPr>
            <w:rStyle w:val="Hyperlink"/>
            <w:rFonts w:ascii="Verdana" w:hAnsi="Verdana" w:cs="Arial"/>
            <w:sz w:val="20"/>
            <w:szCs w:val="20"/>
          </w:rPr>
          <w:t>tsimmons@exploris.org</w:t>
        </w:r>
      </w:hyperlink>
      <w:r w:rsidR="00350F15" w:rsidRPr="00FF5BF3">
        <w:rPr>
          <w:rFonts w:ascii="Verdana" w:hAnsi="Verdana" w:cs="Arial"/>
          <w:sz w:val="20"/>
          <w:szCs w:val="20"/>
        </w:rPr>
        <w:t xml:space="preserve">                                                                                  </w:t>
      </w:r>
    </w:p>
    <w:p w:rsidR="00F608AB" w:rsidRPr="00FF5BF3" w:rsidRDefault="00F608AB" w:rsidP="007F06F1">
      <w:pPr>
        <w:spacing w:line="240" w:lineRule="auto"/>
        <w:rPr>
          <w:rFonts w:ascii="Verdana" w:hAnsi="Verdana" w:cs="Arial"/>
          <w:sz w:val="20"/>
          <w:szCs w:val="20"/>
        </w:rPr>
      </w:pPr>
      <w:r w:rsidRPr="00FF5BF3">
        <w:rPr>
          <w:rFonts w:ascii="Verdana" w:hAnsi="Verdana" w:cs="Arial"/>
          <w:b/>
          <w:sz w:val="20"/>
          <w:szCs w:val="20"/>
          <w:u w:val="single"/>
        </w:rPr>
        <w:t>Materials</w:t>
      </w:r>
      <w:r w:rsidR="00FF5BF3">
        <w:rPr>
          <w:rFonts w:ascii="Verdana" w:hAnsi="Verdana" w:cs="Arial"/>
          <w:b/>
          <w:sz w:val="20"/>
          <w:szCs w:val="20"/>
          <w:u w:val="single"/>
        </w:rPr>
        <w:t>: please bring all materials to class each day</w:t>
      </w:r>
      <w:r w:rsidRPr="00FF5BF3">
        <w:rPr>
          <w:rFonts w:ascii="Verdana" w:hAnsi="Verdana" w:cs="Arial"/>
          <w:b/>
          <w:sz w:val="20"/>
          <w:szCs w:val="20"/>
          <w:u w:val="single"/>
        </w:rPr>
        <w:t xml:space="preserve">                                                                                                                                         </w:t>
      </w:r>
      <w:r w:rsidR="00230E2C" w:rsidRPr="00FF5BF3">
        <w:rPr>
          <w:rFonts w:ascii="Verdana" w:hAnsi="Verdana" w:cs="Arial"/>
          <w:sz w:val="20"/>
          <w:szCs w:val="20"/>
        </w:rPr>
        <w:t>F</w:t>
      </w:r>
      <w:r w:rsidRPr="00FF5BF3">
        <w:rPr>
          <w:rFonts w:ascii="Verdana" w:hAnsi="Verdana" w:cs="Arial"/>
          <w:sz w:val="20"/>
          <w:szCs w:val="20"/>
        </w:rPr>
        <w:t>older for class handouts</w:t>
      </w:r>
      <w:r w:rsidR="00230E2C" w:rsidRPr="00FF5BF3">
        <w:rPr>
          <w:rFonts w:ascii="Verdana" w:hAnsi="Verdana" w:cs="Arial"/>
          <w:b/>
          <w:sz w:val="20"/>
          <w:szCs w:val="20"/>
          <w:u w:val="single"/>
        </w:rPr>
        <w:br/>
      </w:r>
      <w:r w:rsidR="00230E2C" w:rsidRPr="00FF5BF3">
        <w:rPr>
          <w:rFonts w:ascii="Verdana" w:hAnsi="Verdana" w:cs="Arial"/>
          <w:sz w:val="20"/>
          <w:szCs w:val="20"/>
        </w:rPr>
        <w:t>Pen and pencil</w:t>
      </w:r>
      <w:r w:rsidRPr="00FF5BF3">
        <w:rPr>
          <w:rFonts w:ascii="Verdana" w:hAnsi="Verdana" w:cs="Arial"/>
          <w:sz w:val="20"/>
          <w:szCs w:val="20"/>
        </w:rPr>
        <w:tab/>
        <w:t xml:space="preserve">                                                                                                           </w:t>
      </w:r>
      <w:r w:rsidR="00230E2C" w:rsidRPr="00FF5BF3">
        <w:rPr>
          <w:rFonts w:ascii="Verdana" w:hAnsi="Verdana" w:cs="Arial"/>
          <w:sz w:val="20"/>
          <w:szCs w:val="20"/>
        </w:rPr>
        <w:t>Marble C</w:t>
      </w:r>
      <w:r w:rsidRPr="00FF5BF3">
        <w:rPr>
          <w:rFonts w:ascii="Verdana" w:hAnsi="Verdana" w:cs="Arial"/>
          <w:sz w:val="20"/>
          <w:szCs w:val="20"/>
        </w:rPr>
        <w:t xml:space="preserve">omposition book </w:t>
      </w:r>
      <w:r w:rsidRPr="00FF5BF3">
        <w:rPr>
          <w:rFonts w:ascii="Verdana" w:hAnsi="Verdana" w:cs="Arial"/>
          <w:sz w:val="20"/>
          <w:szCs w:val="20"/>
        </w:rPr>
        <w:br/>
        <w:t xml:space="preserve">Class novel and/or independent reading book </w:t>
      </w:r>
    </w:p>
    <w:sectPr w:rsidR="00F608AB" w:rsidRPr="00FF5BF3" w:rsidSect="00737C2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2601"/>
    <w:multiLevelType w:val="hybridMultilevel"/>
    <w:tmpl w:val="6AE8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67C"/>
    <w:multiLevelType w:val="hybridMultilevel"/>
    <w:tmpl w:val="B8A2B5B2"/>
    <w:lvl w:ilvl="0" w:tplc="A35A27E6">
      <w:start w:val="1"/>
      <w:numFmt w:val="bullet"/>
      <w:lvlText w:val=""/>
      <w:lvlJc w:val="left"/>
      <w:pPr>
        <w:tabs>
          <w:tab w:val="num" w:pos="288"/>
        </w:tabs>
        <w:ind w:left="360" w:hanging="72"/>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C323A"/>
    <w:multiLevelType w:val="hybridMultilevel"/>
    <w:tmpl w:val="43B60C92"/>
    <w:lvl w:ilvl="0" w:tplc="A35A27E6">
      <w:start w:val="1"/>
      <w:numFmt w:val="bullet"/>
      <w:lvlText w:val=""/>
      <w:lvlJc w:val="left"/>
      <w:pPr>
        <w:tabs>
          <w:tab w:val="num" w:pos="288"/>
        </w:tabs>
        <w:ind w:left="360" w:hanging="72"/>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A2FF1"/>
    <w:multiLevelType w:val="hybridMultilevel"/>
    <w:tmpl w:val="CE0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135D1"/>
    <w:multiLevelType w:val="hybridMultilevel"/>
    <w:tmpl w:val="6CD2566A"/>
    <w:lvl w:ilvl="0" w:tplc="A35A27E6">
      <w:start w:val="1"/>
      <w:numFmt w:val="bullet"/>
      <w:lvlText w:val=""/>
      <w:lvlJc w:val="left"/>
      <w:pPr>
        <w:tabs>
          <w:tab w:val="num" w:pos="288"/>
        </w:tabs>
        <w:ind w:left="360" w:hanging="7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C4F4F"/>
    <w:multiLevelType w:val="hybridMultilevel"/>
    <w:tmpl w:val="94BED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AB"/>
    <w:rsid w:val="000543B2"/>
    <w:rsid w:val="000B31F8"/>
    <w:rsid w:val="001F179A"/>
    <w:rsid w:val="00230E2C"/>
    <w:rsid w:val="00350D86"/>
    <w:rsid w:val="00350F15"/>
    <w:rsid w:val="006229DA"/>
    <w:rsid w:val="006F0DBA"/>
    <w:rsid w:val="00764B02"/>
    <w:rsid w:val="007F06F1"/>
    <w:rsid w:val="008906BB"/>
    <w:rsid w:val="008B1819"/>
    <w:rsid w:val="009F4D8A"/>
    <w:rsid w:val="00AE2F14"/>
    <w:rsid w:val="00CD6033"/>
    <w:rsid w:val="00E0083E"/>
    <w:rsid w:val="00E147B5"/>
    <w:rsid w:val="00F608AB"/>
    <w:rsid w:val="00F833A6"/>
    <w:rsid w:val="00FE31C7"/>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8027-3BD5-4B80-AA17-68F6731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AB"/>
    <w:pPr>
      <w:spacing w:after="200"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AB"/>
    <w:rPr>
      <w:color w:val="0000FF"/>
      <w:u w:val="single"/>
    </w:rPr>
  </w:style>
  <w:style w:type="paragraph" w:styleId="NormalWeb">
    <w:name w:val="Normal (Web)"/>
    <w:basedOn w:val="Normal"/>
    <w:rsid w:val="00F608AB"/>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23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immons@exploris.org" TargetMode="External"/><Relationship Id="rId5" Type="http://schemas.openxmlformats.org/officeDocument/2006/relationships/hyperlink" Target="mailto:mmcway@explor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Simmons</dc:creator>
  <cp:keywords/>
  <dc:description/>
  <cp:lastModifiedBy>Tom Simmons</cp:lastModifiedBy>
  <cp:revision>20</cp:revision>
  <dcterms:created xsi:type="dcterms:W3CDTF">2016-06-07T11:35:00Z</dcterms:created>
  <dcterms:modified xsi:type="dcterms:W3CDTF">2016-06-08T14:23:00Z</dcterms:modified>
</cp:coreProperties>
</file>